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AF" w:rsidRPr="007B1EAF" w:rsidRDefault="007B1EAF" w:rsidP="007B1EAF">
      <w:pPr>
        <w:shd w:val="clear" w:color="auto" w:fill="FFFFFF"/>
        <w:spacing w:before="300" w:after="150" w:line="420" w:lineRule="atLeast"/>
        <w:outlineLvl w:val="0"/>
        <w:rPr>
          <w:rFonts w:ascii="Arial" w:eastAsia="Times New Roman" w:hAnsi="Arial" w:cs="Arial"/>
          <w:b/>
          <w:bCs/>
          <w:color w:val="075192"/>
          <w:kern w:val="36"/>
          <w:sz w:val="42"/>
          <w:szCs w:val="42"/>
          <w:lang w:eastAsia="tr-TR"/>
        </w:rPr>
      </w:pPr>
      <w:r w:rsidRPr="007B1EAF">
        <w:rPr>
          <w:rFonts w:ascii="Arial" w:eastAsia="Times New Roman" w:hAnsi="Arial" w:cs="Arial"/>
          <w:b/>
          <w:bCs/>
          <w:color w:val="075192"/>
          <w:kern w:val="36"/>
          <w:sz w:val="42"/>
          <w:szCs w:val="42"/>
          <w:lang w:eastAsia="tr-TR"/>
        </w:rPr>
        <w:t>2018/2019 Dönem Sonu Öğretmenlerin Yapması Gereken İş Ve İşlemler: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1)SINAV NOTLARININ GİRİLMESİ: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201</w:t>
      </w:r>
      <w:r>
        <w:rPr>
          <w:rFonts w:ascii="Arial" w:eastAsia="Times New Roman" w:hAnsi="Arial" w:cs="Arial"/>
          <w:color w:val="7B868F"/>
          <w:sz w:val="21"/>
          <w:szCs w:val="21"/>
          <w:lang w:eastAsia="tr-TR"/>
        </w:rPr>
        <w:t>8-2019  Eğitim ve Öğretim Yılı 2</w:t>
      </w:r>
      <w:bookmarkStart w:id="0" w:name="_GoBack"/>
      <w:bookmarkEnd w:id="0"/>
      <w:r w:rsidRPr="007B1EAF">
        <w:rPr>
          <w:rFonts w:ascii="Arial" w:eastAsia="Times New Roman" w:hAnsi="Arial" w:cs="Arial"/>
          <w:color w:val="7B868F"/>
          <w:sz w:val="21"/>
          <w:szCs w:val="21"/>
          <w:lang w:eastAsia="tr-TR"/>
        </w:rPr>
        <w:t xml:space="preserve">. Dönem Sınav Notlarının (Seçmeli Dersler </w:t>
      </w:r>
      <w:proofErr w:type="gramStart"/>
      <w:r w:rsidRPr="007B1EAF">
        <w:rPr>
          <w:rFonts w:ascii="Arial" w:eastAsia="Times New Roman" w:hAnsi="Arial" w:cs="Arial"/>
          <w:color w:val="7B868F"/>
          <w:sz w:val="21"/>
          <w:szCs w:val="21"/>
          <w:lang w:eastAsia="tr-TR"/>
        </w:rPr>
        <w:t>Dahil</w:t>
      </w:r>
      <w:proofErr w:type="gramEnd"/>
      <w:r w:rsidRPr="007B1EAF">
        <w:rPr>
          <w:rFonts w:ascii="Arial" w:eastAsia="Times New Roman" w:hAnsi="Arial" w:cs="Arial"/>
          <w:color w:val="7B868F"/>
          <w:sz w:val="21"/>
          <w:szCs w:val="21"/>
          <w:lang w:eastAsia="tr-TR"/>
        </w:rPr>
        <w:t>) eksiksiz girilmesi.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MADDE 22 – (1) İlkokul 4 üncü sınıf ile ortaokul ve imam-hatip ortaokullarında öğrencilere; Sınavların zamanı, en az bir hafta önceden öğrencilere duyurulur. Bir sınıfta/şubede bir günde yapılacak sınav sayısı 8 inci sınıfta üçü, diğer sınıflarda ikiyi geçemez. Sınavların süresi bir ders saatini aşamaz.</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*Görsel Sanatlar dersi için "Ürün Dosyası" notu girilecektir.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*Mazeretleri nedeniyle okula gelmeyen öğrencilerin yazılı sınavlarının yapılarak notların okul idaresi ile işbirliği yapılarak girilecektir.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*Mazeretsiz olarak yazılı ve uygulamalı sınavlara katılmayan öğrencilere; yazılı ve ders içi etkinlikler bölümlerine G(Girmedi) harfi yazılmalıdır.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Oyun Ve Fiziki Etkinlikler ile Müzik derslerinde mevcut yönetmeliğe göre en az  2 sınav puanı girilmelidir. Bu sınavlardan 2 tanesi yazılı sınav veya uygulama sınavı olabileceği gibi 1 tane yazılı sınav 1 tane de uygulama sınavı olabilir.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1-2-3.Sınıflar bütün dersler için “</w:t>
      </w:r>
      <w:proofErr w:type="spellStart"/>
      <w:r w:rsidRPr="007B1EAF">
        <w:rPr>
          <w:rFonts w:ascii="Arial" w:eastAsia="Times New Roman" w:hAnsi="Arial" w:cs="Arial"/>
          <w:color w:val="7B868F"/>
          <w:sz w:val="21"/>
          <w:szCs w:val="21"/>
          <w:lang w:eastAsia="tr-TR"/>
        </w:rPr>
        <w:t>Geliştirilmeli”,“İyi”,”Çok</w:t>
      </w:r>
      <w:proofErr w:type="spellEnd"/>
      <w:r w:rsidRPr="007B1EAF">
        <w:rPr>
          <w:rFonts w:ascii="Arial" w:eastAsia="Times New Roman" w:hAnsi="Arial" w:cs="Arial"/>
          <w:color w:val="7B868F"/>
          <w:sz w:val="21"/>
          <w:szCs w:val="21"/>
          <w:lang w:eastAsia="tr-TR"/>
        </w:rPr>
        <w:t xml:space="preserve"> İyi” seçeneklerinden en az birinin işaretlenmesi gerekmektedir. MADDE 20- (2)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2)DERS VE ETKİNLİKLERE KATILIM PUANI VERİLMESİ: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xml:space="preserve"> Her dersten mutlaka Ders ve Etkinliklere Katılım Notunun (Seçmeli dersler </w:t>
      </w:r>
      <w:proofErr w:type="gramStart"/>
      <w:r w:rsidRPr="007B1EAF">
        <w:rPr>
          <w:rFonts w:ascii="Arial" w:eastAsia="Times New Roman" w:hAnsi="Arial" w:cs="Arial"/>
          <w:color w:val="7B868F"/>
          <w:sz w:val="21"/>
          <w:szCs w:val="21"/>
          <w:lang w:eastAsia="tr-TR"/>
        </w:rPr>
        <w:t>dahil</w:t>
      </w:r>
      <w:proofErr w:type="gramEnd"/>
      <w:r w:rsidRPr="007B1EAF">
        <w:rPr>
          <w:rFonts w:ascii="Arial" w:eastAsia="Times New Roman" w:hAnsi="Arial" w:cs="Arial"/>
          <w:color w:val="7B868F"/>
          <w:sz w:val="21"/>
          <w:szCs w:val="21"/>
          <w:lang w:eastAsia="tr-TR"/>
        </w:rPr>
        <w:t>) verilmesi.  MADDE  (3) (</w:t>
      </w:r>
      <w:proofErr w:type="gramStart"/>
      <w:r w:rsidRPr="007B1EAF">
        <w:rPr>
          <w:rFonts w:ascii="Arial" w:eastAsia="Times New Roman" w:hAnsi="Arial" w:cs="Arial"/>
          <w:color w:val="7B868F"/>
          <w:sz w:val="21"/>
          <w:szCs w:val="21"/>
          <w:lang w:eastAsia="tr-TR"/>
        </w:rPr>
        <w:t>Değişik:RG</w:t>
      </w:r>
      <w:proofErr w:type="gramEnd"/>
      <w:r w:rsidRPr="007B1EAF">
        <w:rPr>
          <w:rFonts w:ascii="Arial" w:eastAsia="Times New Roman" w:hAnsi="Arial" w:cs="Arial"/>
          <w:color w:val="7B868F"/>
          <w:sz w:val="21"/>
          <w:szCs w:val="21"/>
          <w:lang w:eastAsia="tr-TR"/>
        </w:rPr>
        <w:t>-16/6/2016-29744)Öğrencilere her dönemde her bir dersin haftalık ders saati sayısı 2 ve daha az olanlara 2, haftalık ders saati sayısı 2 den fazla olanlara ise 3 defa ders etkinliklerine katılım puanı verilir.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3. PROJE NOTLARININ GİRİLMESİ (ORTAOKUL)</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MADDE 22-(2)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4)OKULÖNCESİ GELİŞİM RAPORLARI: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Okulöncesi öğrencileri için Gelişim Raporunun doldurulması. MADDE 30 –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5)KARNE BİLGİLERİ-ÖĞRETMEN GÖRÜŞLERİNİN GİRİLMESİ: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E-Okul sisteminde bulunan Karne Bilgileri - Öğretmen Görüşünün Şube Rehber Öğretmenlerince mutlaka her öğrenci için girilmesi. MADDE 30 – (2)(a)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lastRenderedPageBreak/>
        <w:t>6)DAVRANIŞ NOTLARININ GİRİLMESİ: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w:t>
      </w:r>
      <w:proofErr w:type="gramStart"/>
      <w:r w:rsidRPr="007B1EAF">
        <w:rPr>
          <w:rFonts w:ascii="Arial" w:eastAsia="Times New Roman" w:hAnsi="Arial" w:cs="Arial"/>
          <w:color w:val="7B868F"/>
          <w:sz w:val="21"/>
          <w:szCs w:val="21"/>
          <w:lang w:eastAsia="tr-TR"/>
        </w:rPr>
        <w:t xml:space="preserve">Davranış notlarının eksiksiz girilmesi ve çizelgelerinin kontrol edilerek imzalanması. </w:t>
      </w:r>
      <w:proofErr w:type="gramEnd"/>
      <w:r w:rsidRPr="007B1EAF">
        <w:rPr>
          <w:rFonts w:ascii="Arial" w:eastAsia="Times New Roman" w:hAnsi="Arial" w:cs="Arial"/>
          <w:color w:val="7B868F"/>
          <w:sz w:val="21"/>
          <w:szCs w:val="21"/>
          <w:lang w:eastAsia="tr-TR"/>
        </w:rPr>
        <w:t>MADDE 29 –(1)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 Daha önce Davranış Notları çizelgeleri kontrol edilerek imzalanıyor ve idareye teslim ediliyor iken yapılan değişiklik ile bu zorunluluk ortadan kalkmıştır. E-okula giriş yapmak yeterlidir.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7)SINIF KİTAPLIĞI OLUŞTURULMASI VE OKUNAN KİTAPLARIN GİRİLMESİ: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E-Okul sistemi içerisinde bulunan sınıf kitaplığının oluşturulması ve okunan kitapların girilmesi.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8)SOSYAL ETKİNLİKLER BÖLÜMÜNE GİRİŞ YAPILMASI: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 </w:t>
      </w:r>
      <w:r w:rsidRPr="007B1EAF">
        <w:rPr>
          <w:rFonts w:ascii="Arial" w:eastAsia="Times New Roman" w:hAnsi="Arial" w:cs="Arial"/>
          <w:color w:val="7B868F"/>
          <w:sz w:val="21"/>
          <w:szCs w:val="21"/>
          <w:lang w:eastAsia="tr-TR"/>
        </w:rPr>
        <w:t>E-Okul sisteminde bulunan  Sosyal Etkinlikler Bölümünün Sınıf/Şube Rehber Öğretmenlerince mutlaka her öğrenci için girilmesi MADDE 7 – (g) (Değişik bent:2.3.2008/26804 RG) Öğrencilerin sosyal etkinlikler kapsamında yapacakları çalışmaları sonuçlandırıp sonuçlandırmadıkları, karnelerin Sosyal Etkinlik bölümüne "TAMAMLADI", "TAMAMLAMADI" şeklinde yazılarak gösterilir.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xml:space="preserve">(Sosyal Etkinlik Çalışmaları Yıllık olarak planlanır bu nedenle 2.dönem sonunda tamamladı olarak </w:t>
      </w:r>
      <w:proofErr w:type="spellStart"/>
      <w:r w:rsidRPr="007B1EAF">
        <w:rPr>
          <w:rFonts w:ascii="Arial" w:eastAsia="Times New Roman" w:hAnsi="Arial" w:cs="Arial"/>
          <w:color w:val="7B868F"/>
          <w:sz w:val="21"/>
          <w:szCs w:val="21"/>
          <w:lang w:eastAsia="tr-TR"/>
        </w:rPr>
        <w:t>işaretlenmelİdir</w:t>
      </w:r>
      <w:proofErr w:type="spellEnd"/>
      <w:r w:rsidRPr="007B1EAF">
        <w:rPr>
          <w:rFonts w:ascii="Arial" w:eastAsia="Times New Roman" w:hAnsi="Arial" w:cs="Arial"/>
          <w:color w:val="7B868F"/>
          <w:sz w:val="21"/>
          <w:szCs w:val="21"/>
          <w:lang w:eastAsia="tr-TR"/>
        </w:rPr>
        <w:t xml:space="preserve"> ancak yönetmelik maddesinde açık belirtilmediğinden bazı idarecilerimiz ilk dönem öğretmenlere tamamladı işaretlenmesi yönünde görüş bildirmektedir.2. dönem olarak işaretleyeceğiz.)</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9)ÖĞRENCİ DEVAMSIZLIKLARININ GİRİLMESİ, KONTROL EDİLMESİ: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Öğrenci devamsızlıklarının sınıf defteri ile e- okul bilgilerini karşılaştırarak eksik ve hataların giderilmesi. MADDE 18 – (1) (</w:t>
      </w:r>
      <w:proofErr w:type="gramStart"/>
      <w:r w:rsidRPr="007B1EAF">
        <w:rPr>
          <w:rFonts w:ascii="Arial" w:eastAsia="Times New Roman" w:hAnsi="Arial" w:cs="Arial"/>
          <w:color w:val="7B868F"/>
          <w:sz w:val="21"/>
          <w:szCs w:val="21"/>
          <w:lang w:eastAsia="tr-TR"/>
        </w:rPr>
        <w:t>Değişik:RG</w:t>
      </w:r>
      <w:proofErr w:type="gramEnd"/>
      <w:r w:rsidRPr="007B1EAF">
        <w:rPr>
          <w:rFonts w:ascii="Arial" w:eastAsia="Times New Roman" w:hAnsi="Arial" w:cs="Arial"/>
          <w:color w:val="7B868F"/>
          <w:sz w:val="21"/>
          <w:szCs w:val="21"/>
          <w:lang w:eastAsia="tr-TR"/>
        </w:rPr>
        <w:t>-25/6/2015-29397) Çocukların devamsızlıkları, okul öncesi eğitim kurumlarında öğretmen, ilkokullarda sınıf öğretmeni, ortaokul ve imam-hatip ortaokullarında ise okul yönetimi tarafından e-Okul sistemine işlenir ve yöneticiler tarafından takip edilir.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 </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 </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10) ÖĞRETMEN NOT ÇİZELGELERİNİN KONTROL EDİLMESİ:</w:t>
      </w:r>
    </w:p>
    <w:p w:rsidR="007B1EAF" w:rsidRPr="007B1EAF" w:rsidRDefault="007B1EAF" w:rsidP="007B1EAF">
      <w:pPr>
        <w:shd w:val="clear" w:color="auto" w:fill="FFFFFF"/>
        <w:spacing w:after="150" w:line="240" w:lineRule="auto"/>
        <w:ind w:firstLine="708"/>
        <w:rPr>
          <w:rFonts w:ascii="Arial" w:eastAsia="Times New Roman" w:hAnsi="Arial" w:cs="Arial"/>
          <w:color w:val="7B868F"/>
          <w:sz w:val="21"/>
          <w:szCs w:val="21"/>
          <w:lang w:eastAsia="tr-TR"/>
        </w:rPr>
      </w:pPr>
      <w:proofErr w:type="gramStart"/>
      <w:r w:rsidRPr="007B1EAF">
        <w:rPr>
          <w:rFonts w:ascii="Arial" w:eastAsia="Times New Roman" w:hAnsi="Arial" w:cs="Arial"/>
          <w:color w:val="7B868F"/>
          <w:sz w:val="21"/>
          <w:szCs w:val="21"/>
          <w:lang w:eastAsia="tr-TR"/>
        </w:rPr>
        <w:t xml:space="preserve">Öğretmen puan çizelgelerinin kontrol edilerek imzalanması. </w:t>
      </w:r>
      <w:proofErr w:type="gramEnd"/>
      <w:r w:rsidRPr="007B1EAF">
        <w:rPr>
          <w:rFonts w:ascii="Arial" w:eastAsia="Times New Roman" w:hAnsi="Arial" w:cs="Arial"/>
          <w:color w:val="7B868F"/>
          <w:sz w:val="21"/>
          <w:szCs w:val="21"/>
          <w:lang w:eastAsia="tr-TR"/>
        </w:rPr>
        <w:t>MADDE 26 – (1) İlkokul 4 üncü sınıf ile ortaokul ve imam-hatip ortaokullarında öğretmenler, her ders için öğrencilere verdikleri puanları e-Okul sistemindeki Öğretmen Puan Çizelgesine zamanında işler. </w:t>
      </w:r>
      <w:r w:rsidRPr="007B1EAF">
        <w:rPr>
          <w:rFonts w:ascii="Arial" w:eastAsia="Times New Roman" w:hAnsi="Arial" w:cs="Arial"/>
          <w:b/>
          <w:bCs/>
          <w:color w:val="7B868F"/>
          <w:sz w:val="21"/>
          <w:szCs w:val="21"/>
          <w:lang w:eastAsia="tr-TR"/>
        </w:rPr>
        <w:t>Her dönem sona ermeden beş gün önce okul yönetimince, e-Okul sisteminden çıktısı alınan Öğretmen Puan Çizelgesi ilgili öğretmenlerle birlikte kontrol edilerek imzalanır ve okul müdürü tarafından onaylanarak dosyasında saklanır. </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11) BEP RAPORLARININ HAZIRLANMASI: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BEP uygulanan öğrenciler için değerlendirme raporlarının hazırlanması. MADDE 20 – (1) c</w:t>
      </w:r>
      <w:proofErr w:type="gramStart"/>
      <w:r w:rsidRPr="007B1EAF">
        <w:rPr>
          <w:rFonts w:ascii="Arial" w:eastAsia="Times New Roman" w:hAnsi="Arial" w:cs="Arial"/>
          <w:color w:val="7B868F"/>
          <w:sz w:val="21"/>
          <w:szCs w:val="21"/>
          <w:lang w:eastAsia="tr-TR"/>
        </w:rPr>
        <w:t>)</w:t>
      </w:r>
      <w:proofErr w:type="gramEnd"/>
      <w:r w:rsidRPr="007B1EAF">
        <w:rPr>
          <w:rFonts w:ascii="Arial" w:eastAsia="Times New Roman" w:hAnsi="Arial" w:cs="Arial"/>
          <w:color w:val="7B868F"/>
          <w:sz w:val="21"/>
          <w:szCs w:val="21"/>
          <w:lang w:eastAsia="tr-TR"/>
        </w:rPr>
        <w:t xml:space="preserve">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BEP uygulanan öğrenciler için dönem sonu ilerleme raporunun teslim edilmesi.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12)BAŞARI BELGESİ ALACAK ÖĞRENCİLERİN TESPİTİ: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İftihar Belgesi verilecek öğrencilerin tespit edilmesi. MADDE 53 –(c) İftihar Belgesi, ilkokullarda sınıf öğretmeninin teklifi ve okul yönetiminin kararı doğrultusunda, ortaokul ve imam-hatip ortaokullarında ise öğrenci davranışlarını değerlendirme kurulunca verilir. *İlkokullarda Sınıf Öğretmenleri tarafından yazılı olarak teklif edilecektir.</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lastRenderedPageBreak/>
        <w:t xml:space="preserve">13) REHBERLİK DÖNEM SONU RAPORLARININ </w:t>
      </w:r>
      <w:proofErr w:type="gramStart"/>
      <w:r w:rsidRPr="007B1EAF">
        <w:rPr>
          <w:rFonts w:ascii="Arial" w:eastAsia="Times New Roman" w:hAnsi="Arial" w:cs="Arial"/>
          <w:b/>
          <w:bCs/>
          <w:color w:val="7B868F"/>
          <w:sz w:val="21"/>
          <w:szCs w:val="21"/>
          <w:lang w:eastAsia="tr-TR"/>
        </w:rPr>
        <w:t>TESLİMİ :</w:t>
      </w:r>
      <w:proofErr w:type="gramEnd"/>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Rehberlik 1. dönem  sonu faaliyet raporlarının teslim edilmesi  (Sınıf Öğretmenleri ve Sınıf Rehber Öğretmenleri için)</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14) SOSYAL KULÜP DÖNEM SONU RAPORLARININ TESLİMİ: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Sosyal kulüp 1. dönem sonu faaliyet raporlarının teslim edilmesi (Sosyal kulübü olan öğretmenler için)</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15) DERS İÇİ ETKİNLİK DEĞERLENDİRME ÖLÇEKLERİ: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Verilen ders içi etkinlik değerlendirme ölçeklerinin iki (2)  nüsha düzenlenerek bir (1)  nüshasının okul idaresine teslim edilmesi, </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16) TOPLANTI TUTANAKLARININ TESLİM EDİLMESİ: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Veli toplantıları ve zümre öğretmenler kurulu toplantılarının okul idaresine teslim edilmesi (Zümre toplantısını zümre başkanının teslim etmesi yeterlidir)</w:t>
      </w:r>
      <w:r w:rsidRPr="007B1EAF">
        <w:rPr>
          <w:rFonts w:ascii="Arial" w:eastAsia="Times New Roman" w:hAnsi="Arial" w:cs="Arial"/>
          <w:b/>
          <w:bCs/>
          <w:color w:val="7B868F"/>
          <w:sz w:val="21"/>
          <w:szCs w:val="21"/>
          <w:lang w:eastAsia="tr-TR"/>
        </w:rPr>
        <w:t> </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b/>
          <w:bCs/>
          <w:color w:val="7B868F"/>
          <w:sz w:val="21"/>
          <w:szCs w:val="21"/>
          <w:lang w:eastAsia="tr-TR"/>
        </w:rPr>
        <w:t xml:space="preserve">17) KARNELERİN </w:t>
      </w:r>
      <w:proofErr w:type="gramStart"/>
      <w:r w:rsidRPr="007B1EAF">
        <w:rPr>
          <w:rFonts w:ascii="Arial" w:eastAsia="Times New Roman" w:hAnsi="Arial" w:cs="Arial"/>
          <w:b/>
          <w:bCs/>
          <w:color w:val="7B868F"/>
          <w:sz w:val="21"/>
          <w:szCs w:val="21"/>
          <w:lang w:eastAsia="tr-TR"/>
        </w:rPr>
        <w:t>MÜHÜRLENMESİ :</w:t>
      </w:r>
      <w:proofErr w:type="gramEnd"/>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Karnelerin ortasına okul mührünün basılması, imzalanarak idareci onayı için idareye teslim edilmesi.</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w:t>
      </w:r>
    </w:p>
    <w:p w:rsidR="007B1EAF" w:rsidRPr="007B1EAF" w:rsidRDefault="007B1EAF" w:rsidP="007B1EAF">
      <w:pPr>
        <w:shd w:val="clear" w:color="auto" w:fill="FFFFFF"/>
        <w:spacing w:after="150" w:line="240" w:lineRule="auto"/>
        <w:rPr>
          <w:rFonts w:ascii="Arial" w:eastAsia="Times New Roman" w:hAnsi="Arial" w:cs="Arial"/>
          <w:color w:val="7B868F"/>
          <w:sz w:val="21"/>
          <w:szCs w:val="21"/>
          <w:lang w:eastAsia="tr-TR"/>
        </w:rPr>
      </w:pPr>
      <w:r w:rsidRPr="007B1EAF">
        <w:rPr>
          <w:rFonts w:ascii="Arial" w:eastAsia="Times New Roman" w:hAnsi="Arial" w:cs="Arial"/>
          <w:color w:val="7B868F"/>
          <w:sz w:val="21"/>
          <w:szCs w:val="21"/>
          <w:lang w:eastAsia="tr-TR"/>
        </w:rPr>
        <w:t> </w:t>
      </w:r>
    </w:p>
    <w:p w:rsidR="00777F42" w:rsidRDefault="00777F42" w:rsidP="007B1EAF"/>
    <w:sectPr w:rsidR="00777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AF"/>
    <w:rsid w:val="00777F42"/>
    <w:rsid w:val="007B1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B1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1EAF"/>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7B1EAF"/>
    <w:rPr>
      <w:b/>
      <w:bCs/>
    </w:rPr>
  </w:style>
  <w:style w:type="paragraph" w:styleId="NormalWeb">
    <w:name w:val="Normal (Web)"/>
    <w:basedOn w:val="Normal"/>
    <w:uiPriority w:val="99"/>
    <w:semiHidden/>
    <w:unhideWhenUsed/>
    <w:rsid w:val="007B1E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B1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1EAF"/>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7B1EAF"/>
    <w:rPr>
      <w:b/>
      <w:bCs/>
    </w:rPr>
  </w:style>
  <w:style w:type="paragraph" w:styleId="NormalWeb">
    <w:name w:val="Normal (Web)"/>
    <w:basedOn w:val="Normal"/>
    <w:uiPriority w:val="99"/>
    <w:semiHidden/>
    <w:unhideWhenUsed/>
    <w:rsid w:val="007B1E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6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1103</Words>
  <Characters>6290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2019-05-23T08:38:00Z</dcterms:created>
  <dcterms:modified xsi:type="dcterms:W3CDTF">2019-05-23T08:40:00Z</dcterms:modified>
</cp:coreProperties>
</file>